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9E64" w14:textId="77777777" w:rsidR="00B0362F" w:rsidRPr="007B75AD" w:rsidRDefault="004A14FD">
      <w:pPr>
        <w:rPr>
          <w:sz w:val="2"/>
        </w:rPr>
      </w:pPr>
      <w:r w:rsidRPr="007B75AD">
        <w:rPr>
          <w:b/>
          <w:noProof/>
          <w:u w:val="single"/>
        </w:rPr>
        <mc:AlternateContent>
          <mc:Choice Requires="wps">
            <w:drawing>
              <wp:anchor distT="0" distB="0" distL="114300" distR="114300" simplePos="0" relativeHeight="251659264" behindDoc="0" locked="0" layoutInCell="1" allowOverlap="1" wp14:anchorId="73C7F91F" wp14:editId="0D64A706">
                <wp:simplePos x="0" y="0"/>
                <wp:positionH relativeFrom="column">
                  <wp:posOffset>7486650</wp:posOffset>
                </wp:positionH>
                <wp:positionV relativeFrom="paragraph">
                  <wp:posOffset>-161925</wp:posOffset>
                </wp:positionV>
                <wp:extent cx="1864426" cy="204787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426" cy="2047875"/>
                        </a:xfrm>
                        <a:prstGeom prst="rect">
                          <a:avLst/>
                        </a:prstGeom>
                        <a:solidFill>
                          <a:schemeClr val="bg1">
                            <a:lumMod val="85000"/>
                          </a:schemeClr>
                        </a:solidFill>
                        <a:ln w="9525">
                          <a:solidFill>
                            <a:srgbClr val="000000"/>
                          </a:solidFill>
                          <a:miter lim="800000"/>
                          <a:headEnd/>
                          <a:tailEnd/>
                        </a:ln>
                      </wps:spPr>
                      <wps:txbx>
                        <w:txbxContent>
                          <w:p w14:paraId="0B8B1186" w14:textId="77777777" w:rsidR="000E74AB" w:rsidRPr="00EC4949" w:rsidRDefault="007B75AD">
                            <w:pPr>
                              <w:rPr>
                                <w:b/>
                                <w:sz w:val="24"/>
                                <w:szCs w:val="24"/>
                              </w:rPr>
                            </w:pPr>
                            <w:r w:rsidRPr="00EC4949">
                              <w:rPr>
                                <w:sz w:val="24"/>
                                <w:szCs w:val="24"/>
                              </w:rPr>
                              <w:t>Please mail this for</w:t>
                            </w:r>
                            <w:r w:rsidR="004A14FD" w:rsidRPr="00EC4949">
                              <w:rPr>
                                <w:sz w:val="24"/>
                                <w:szCs w:val="24"/>
                              </w:rPr>
                              <w:t>m</w:t>
                            </w:r>
                            <w:r w:rsidR="00153361" w:rsidRPr="00EC4949">
                              <w:rPr>
                                <w:sz w:val="24"/>
                                <w:szCs w:val="24"/>
                              </w:rPr>
                              <w:t xml:space="preserve"> and a</w:t>
                            </w:r>
                            <w:r w:rsidR="0045342E" w:rsidRPr="00EC4949">
                              <w:rPr>
                                <w:sz w:val="24"/>
                                <w:szCs w:val="24"/>
                              </w:rPr>
                              <w:t xml:space="preserve"> check, made out to LANA, </w:t>
                            </w:r>
                            <w:r w:rsidR="000E74AB" w:rsidRPr="00EC4949">
                              <w:rPr>
                                <w:sz w:val="24"/>
                                <w:szCs w:val="24"/>
                              </w:rPr>
                              <w:t xml:space="preserve">so that they arrive </w:t>
                            </w:r>
                            <w:r w:rsidR="004A14FD" w:rsidRPr="00EC4949">
                              <w:rPr>
                                <w:sz w:val="24"/>
                                <w:szCs w:val="24"/>
                              </w:rPr>
                              <w:t>by</w:t>
                            </w:r>
                            <w:r w:rsidR="004A14FD" w:rsidRPr="00EC4949">
                              <w:rPr>
                                <w:b/>
                                <w:sz w:val="24"/>
                                <w:szCs w:val="24"/>
                              </w:rPr>
                              <w:t xml:space="preserve"> </w:t>
                            </w:r>
                          </w:p>
                          <w:p w14:paraId="712BF4EE" w14:textId="06905949" w:rsidR="000E74AB" w:rsidRPr="00EC4949" w:rsidRDefault="00BD3133" w:rsidP="000E74AB">
                            <w:pPr>
                              <w:jc w:val="center"/>
                              <w:rPr>
                                <w:b/>
                                <w:sz w:val="24"/>
                                <w:szCs w:val="24"/>
                              </w:rPr>
                            </w:pPr>
                            <w:r>
                              <w:rPr>
                                <w:b/>
                                <w:sz w:val="24"/>
                                <w:szCs w:val="24"/>
                              </w:rPr>
                              <w:t>April 21</w:t>
                            </w:r>
                            <w:r w:rsidR="00391754">
                              <w:rPr>
                                <w:b/>
                                <w:sz w:val="24"/>
                                <w:szCs w:val="24"/>
                              </w:rPr>
                              <w:t>, 202</w:t>
                            </w:r>
                            <w:r>
                              <w:rPr>
                                <w:b/>
                                <w:sz w:val="24"/>
                                <w:szCs w:val="24"/>
                              </w:rPr>
                              <w:t>5</w:t>
                            </w:r>
                          </w:p>
                          <w:p w14:paraId="3E603197" w14:textId="77777777" w:rsidR="000E74AB" w:rsidRPr="00EC4949" w:rsidRDefault="007B75AD" w:rsidP="000E74AB">
                            <w:pPr>
                              <w:spacing w:after="0"/>
                              <w:jc w:val="center"/>
                              <w:rPr>
                                <w:b/>
                                <w:sz w:val="24"/>
                                <w:szCs w:val="24"/>
                              </w:rPr>
                            </w:pPr>
                            <w:r w:rsidRPr="00EC4949">
                              <w:rPr>
                                <w:sz w:val="24"/>
                                <w:szCs w:val="24"/>
                              </w:rPr>
                              <w:t>to:</w:t>
                            </w:r>
                          </w:p>
                          <w:p w14:paraId="4A2D2525" w14:textId="1DBC2750" w:rsidR="00820566" w:rsidRDefault="00820566" w:rsidP="00820566">
                            <w:pPr>
                              <w:spacing w:after="0"/>
                              <w:jc w:val="center"/>
                              <w:rPr>
                                <w:b/>
                                <w:sz w:val="24"/>
                                <w:szCs w:val="24"/>
                              </w:rPr>
                            </w:pPr>
                            <w:r>
                              <w:rPr>
                                <w:b/>
                                <w:sz w:val="24"/>
                                <w:szCs w:val="24"/>
                              </w:rPr>
                              <w:t>Joy Pedroni</w:t>
                            </w:r>
                          </w:p>
                          <w:p w14:paraId="563CF2EA" w14:textId="606295E5" w:rsidR="00820566" w:rsidRDefault="00936C97" w:rsidP="00820566">
                            <w:pPr>
                              <w:spacing w:after="0"/>
                              <w:jc w:val="center"/>
                              <w:rPr>
                                <w:b/>
                                <w:sz w:val="24"/>
                                <w:szCs w:val="24"/>
                              </w:rPr>
                            </w:pPr>
                            <w:r>
                              <w:rPr>
                                <w:b/>
                                <w:sz w:val="24"/>
                                <w:szCs w:val="24"/>
                              </w:rPr>
                              <w:t>3966 Estate Drive</w:t>
                            </w:r>
                          </w:p>
                          <w:p w14:paraId="3B5B2DC9" w14:textId="1D1733C7" w:rsidR="00820566" w:rsidRDefault="00820566" w:rsidP="00820566">
                            <w:pPr>
                              <w:spacing w:after="0"/>
                              <w:jc w:val="center"/>
                              <w:rPr>
                                <w:b/>
                                <w:sz w:val="24"/>
                                <w:szCs w:val="24"/>
                              </w:rPr>
                            </w:pPr>
                            <w:r>
                              <w:rPr>
                                <w:b/>
                                <w:sz w:val="24"/>
                                <w:szCs w:val="24"/>
                              </w:rPr>
                              <w:t>Vacaville, CA  9568</w:t>
                            </w:r>
                            <w:r w:rsidR="00936C97">
                              <w:rPr>
                                <w:b/>
                                <w:sz w:val="24"/>
                                <w:szCs w:val="24"/>
                              </w:rPr>
                              <w:t>8</w:t>
                            </w:r>
                          </w:p>
                          <w:p w14:paraId="51E52167" w14:textId="5B678CF6" w:rsidR="0044248E" w:rsidRDefault="0044248E" w:rsidP="00553EF6">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7F91F" id="_x0000_t202" coordsize="21600,21600" o:spt="202" path="m,l,21600r21600,l21600,xe">
                <v:stroke joinstyle="miter"/>
                <v:path gradientshapeok="t" o:connecttype="rect"/>
              </v:shapetype>
              <v:shape id="Text Box 2" o:spid="_x0000_s1026" type="#_x0000_t202" style="position:absolute;margin-left:589.5pt;margin-top:-12.75pt;width:146.8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" fillcolor="#d8d8d8 [2732]">
                <v:textbox>
                  <w:txbxContent>
                    <w:p w14:paraId="0B8B1186" w14:textId="77777777" w:rsidR="000E74AB" w:rsidRPr="00EC4949" w:rsidRDefault="007B75AD">
                      <w:pPr>
                        <w:rPr>
                          <w:b/>
                          <w:sz w:val="24"/>
                          <w:szCs w:val="24"/>
                        </w:rPr>
                      </w:pPr>
                      <w:r w:rsidRPr="00EC4949">
                        <w:rPr>
                          <w:sz w:val="24"/>
                          <w:szCs w:val="24"/>
                        </w:rPr>
                        <w:t>Please mail this for</w:t>
                      </w:r>
                      <w:r w:rsidR="004A14FD" w:rsidRPr="00EC4949">
                        <w:rPr>
                          <w:sz w:val="24"/>
                          <w:szCs w:val="24"/>
                        </w:rPr>
                        <w:t>m</w:t>
                      </w:r>
                      <w:r w:rsidR="00153361" w:rsidRPr="00EC4949">
                        <w:rPr>
                          <w:sz w:val="24"/>
                          <w:szCs w:val="24"/>
                        </w:rPr>
                        <w:t xml:space="preserve"> and a</w:t>
                      </w:r>
                      <w:r w:rsidR="0045342E" w:rsidRPr="00EC4949">
                        <w:rPr>
                          <w:sz w:val="24"/>
                          <w:szCs w:val="24"/>
                        </w:rPr>
                        <w:t xml:space="preserve"> check, made out to LANA, </w:t>
                      </w:r>
                      <w:r w:rsidR="000E74AB" w:rsidRPr="00EC4949">
                        <w:rPr>
                          <w:sz w:val="24"/>
                          <w:szCs w:val="24"/>
                        </w:rPr>
                        <w:t xml:space="preserve">so that they arrive </w:t>
                      </w:r>
                      <w:r w:rsidR="004A14FD" w:rsidRPr="00EC4949">
                        <w:rPr>
                          <w:sz w:val="24"/>
                          <w:szCs w:val="24"/>
                        </w:rPr>
                        <w:t>by</w:t>
                      </w:r>
                      <w:r w:rsidR="004A14FD" w:rsidRPr="00EC4949">
                        <w:rPr>
                          <w:b/>
                          <w:sz w:val="24"/>
                          <w:szCs w:val="24"/>
                        </w:rPr>
                        <w:t xml:space="preserve"> </w:t>
                      </w:r>
                    </w:p>
                    <w:p w14:paraId="712BF4EE" w14:textId="06905949" w:rsidR="000E74AB" w:rsidRPr="00EC4949" w:rsidRDefault="00BD3133" w:rsidP="000E74AB">
                      <w:pPr>
                        <w:jc w:val="center"/>
                        <w:rPr>
                          <w:b/>
                          <w:sz w:val="24"/>
                          <w:szCs w:val="24"/>
                        </w:rPr>
                      </w:pPr>
                      <w:r>
                        <w:rPr>
                          <w:b/>
                          <w:sz w:val="24"/>
                          <w:szCs w:val="24"/>
                        </w:rPr>
                        <w:t>April 21</w:t>
                      </w:r>
                      <w:r w:rsidR="00391754">
                        <w:rPr>
                          <w:b/>
                          <w:sz w:val="24"/>
                          <w:szCs w:val="24"/>
                        </w:rPr>
                        <w:t>, 202</w:t>
                      </w:r>
                      <w:r>
                        <w:rPr>
                          <w:b/>
                          <w:sz w:val="24"/>
                          <w:szCs w:val="24"/>
                        </w:rPr>
                        <w:t>5</w:t>
                      </w:r>
                    </w:p>
                    <w:p w14:paraId="3E603197" w14:textId="77777777" w:rsidR="000E74AB" w:rsidRPr="00EC4949" w:rsidRDefault="007B75AD" w:rsidP="000E74AB">
                      <w:pPr>
                        <w:spacing w:after="0"/>
                        <w:jc w:val="center"/>
                        <w:rPr>
                          <w:b/>
                          <w:sz w:val="24"/>
                          <w:szCs w:val="24"/>
                        </w:rPr>
                      </w:pPr>
                      <w:r w:rsidRPr="00EC4949">
                        <w:rPr>
                          <w:sz w:val="24"/>
                          <w:szCs w:val="24"/>
                        </w:rPr>
                        <w:t>to:</w:t>
                      </w:r>
                    </w:p>
                    <w:p w14:paraId="4A2D2525" w14:textId="1DBC2750" w:rsidR="00820566" w:rsidRDefault="00820566" w:rsidP="00820566">
                      <w:pPr>
                        <w:spacing w:after="0"/>
                        <w:jc w:val="center"/>
                        <w:rPr>
                          <w:b/>
                          <w:sz w:val="24"/>
                          <w:szCs w:val="24"/>
                        </w:rPr>
                      </w:pPr>
                      <w:r>
                        <w:rPr>
                          <w:b/>
                          <w:sz w:val="24"/>
                          <w:szCs w:val="24"/>
                        </w:rPr>
                        <w:t>Joy Pedroni</w:t>
                      </w:r>
                    </w:p>
                    <w:p w14:paraId="563CF2EA" w14:textId="606295E5" w:rsidR="00820566" w:rsidRDefault="00936C97" w:rsidP="00820566">
                      <w:pPr>
                        <w:spacing w:after="0"/>
                        <w:jc w:val="center"/>
                        <w:rPr>
                          <w:b/>
                          <w:sz w:val="24"/>
                          <w:szCs w:val="24"/>
                        </w:rPr>
                      </w:pPr>
                      <w:r>
                        <w:rPr>
                          <w:b/>
                          <w:sz w:val="24"/>
                          <w:szCs w:val="24"/>
                        </w:rPr>
                        <w:t>3966 Estate Drive</w:t>
                      </w:r>
                    </w:p>
                    <w:p w14:paraId="3B5B2DC9" w14:textId="1D1733C7" w:rsidR="00820566" w:rsidRDefault="00820566" w:rsidP="00820566">
                      <w:pPr>
                        <w:spacing w:after="0"/>
                        <w:jc w:val="center"/>
                        <w:rPr>
                          <w:b/>
                          <w:sz w:val="24"/>
                          <w:szCs w:val="24"/>
                        </w:rPr>
                      </w:pPr>
                      <w:r>
                        <w:rPr>
                          <w:b/>
                          <w:sz w:val="24"/>
                          <w:szCs w:val="24"/>
                        </w:rPr>
                        <w:t>Vacaville, CA  9568</w:t>
                      </w:r>
                      <w:r w:rsidR="00936C97">
                        <w:rPr>
                          <w:b/>
                          <w:sz w:val="24"/>
                          <w:szCs w:val="24"/>
                        </w:rPr>
                        <w:t>8</w:t>
                      </w:r>
                    </w:p>
                    <w:p w14:paraId="51E52167" w14:textId="5B678CF6" w:rsidR="0044248E" w:rsidRDefault="0044248E" w:rsidP="00553EF6">
                      <w:pPr>
                        <w:spacing w:after="0"/>
                        <w:jc w:val="center"/>
                        <w:rPr>
                          <w:b/>
                          <w:sz w:val="24"/>
                          <w:szCs w:val="24"/>
                        </w:rPr>
                      </w:pP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6"/>
        <w:gridCol w:w="3468"/>
        <w:gridCol w:w="2826"/>
      </w:tblGrid>
      <w:tr w:rsidR="004A14FD" w14:paraId="5C966F8E" w14:textId="77777777" w:rsidTr="004A14FD">
        <w:tc>
          <w:tcPr>
            <w:tcW w:w="8237" w:type="dxa"/>
          </w:tcPr>
          <w:p w14:paraId="18BB6CB9" w14:textId="77777777" w:rsidR="004A14FD" w:rsidRPr="007B75AD" w:rsidRDefault="004A14FD" w:rsidP="007B75AD">
            <w:pPr>
              <w:jc w:val="center"/>
              <w:rPr>
                <w:rFonts w:ascii="Britannic Bold" w:hAnsi="Britannic Bold"/>
                <w:b/>
                <w:sz w:val="52"/>
                <w:szCs w:val="52"/>
              </w:rPr>
            </w:pPr>
            <w:r w:rsidRPr="007B75AD">
              <w:rPr>
                <w:rFonts w:ascii="Britannic Bold" w:hAnsi="Britannic Bold"/>
                <w:b/>
                <w:sz w:val="52"/>
                <w:szCs w:val="52"/>
              </w:rPr>
              <w:t>Kids &amp; Camelids</w:t>
            </w:r>
          </w:p>
          <w:p w14:paraId="6946BB90" w14:textId="110F32EA" w:rsidR="004A14FD" w:rsidRPr="007B75AD" w:rsidRDefault="00BD3133" w:rsidP="004A14FD">
            <w:pPr>
              <w:jc w:val="center"/>
              <w:rPr>
                <w:rFonts w:ascii="Britannic Bold" w:hAnsi="Britannic Bold"/>
                <w:b/>
                <w:sz w:val="52"/>
                <w:szCs w:val="52"/>
              </w:rPr>
            </w:pPr>
            <w:r>
              <w:rPr>
                <w:rFonts w:ascii="Britannic Bold" w:hAnsi="Britannic Bold"/>
                <w:b/>
                <w:sz w:val="52"/>
                <w:szCs w:val="52"/>
              </w:rPr>
              <w:t>April 26</w:t>
            </w:r>
            <w:r w:rsidR="00567D06">
              <w:rPr>
                <w:rFonts w:ascii="Britannic Bold" w:hAnsi="Britannic Bold"/>
                <w:b/>
                <w:sz w:val="52"/>
                <w:szCs w:val="52"/>
              </w:rPr>
              <w:t>, 202</w:t>
            </w:r>
            <w:r>
              <w:rPr>
                <w:rFonts w:ascii="Britannic Bold" w:hAnsi="Britannic Bold"/>
                <w:b/>
                <w:sz w:val="52"/>
                <w:szCs w:val="52"/>
              </w:rPr>
              <w:t>5</w:t>
            </w:r>
          </w:p>
          <w:p w14:paraId="599672A8" w14:textId="77777777" w:rsidR="004A14FD" w:rsidRDefault="004A14FD" w:rsidP="007B75AD">
            <w:pPr>
              <w:jc w:val="center"/>
            </w:pPr>
            <w:r w:rsidRPr="007B75AD">
              <w:rPr>
                <w:rFonts w:ascii="Britannic Bold" w:hAnsi="Britannic Bold"/>
                <w:b/>
                <w:sz w:val="52"/>
                <w:szCs w:val="52"/>
              </w:rPr>
              <w:t>Show Fee Summary</w:t>
            </w:r>
          </w:p>
        </w:tc>
        <w:tc>
          <w:tcPr>
            <w:tcW w:w="3494" w:type="dxa"/>
          </w:tcPr>
          <w:p w14:paraId="7BB96DB8" w14:textId="77777777" w:rsidR="004A14FD" w:rsidRDefault="004A14FD" w:rsidP="00153361">
            <w:pPr>
              <w:jc w:val="center"/>
            </w:pPr>
            <w:r>
              <w:rPr>
                <w:noProof/>
              </w:rPr>
              <w:drawing>
                <wp:inline distT="0" distB="0" distL="0" distR="0" wp14:anchorId="5C6ACC30" wp14:editId="0828427B">
                  <wp:extent cx="1329578" cy="1116280"/>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4465" cy="1120383"/>
                          </a:xfrm>
                          <a:prstGeom prst="rect">
                            <a:avLst/>
                          </a:prstGeom>
                          <a:noFill/>
                        </pic:spPr>
                      </pic:pic>
                    </a:graphicData>
                  </a:graphic>
                </wp:inline>
              </w:drawing>
            </w:r>
          </w:p>
        </w:tc>
        <w:tc>
          <w:tcPr>
            <w:tcW w:w="2885" w:type="dxa"/>
          </w:tcPr>
          <w:p w14:paraId="13B3321E" w14:textId="77777777" w:rsidR="004A14FD" w:rsidRDefault="004A14FD">
            <w:pPr>
              <w:rPr>
                <w:noProof/>
              </w:rPr>
            </w:pPr>
          </w:p>
        </w:tc>
      </w:tr>
    </w:tbl>
    <w:p w14:paraId="12427F71" w14:textId="77777777" w:rsidR="007B75AD" w:rsidRPr="001F607A" w:rsidRDefault="007B75AD" w:rsidP="007B75AD">
      <w:pPr>
        <w:spacing w:after="0"/>
        <w:rPr>
          <w:sz w:val="24"/>
          <w:szCs w:val="24"/>
        </w:rPr>
      </w:pPr>
    </w:p>
    <w:p w14:paraId="1C1FD843" w14:textId="77777777" w:rsidR="007B75AD" w:rsidRPr="007B75AD" w:rsidRDefault="009E2B2E" w:rsidP="007B75AD">
      <w:pPr>
        <w:spacing w:after="0"/>
        <w:rPr>
          <w:b/>
          <w:sz w:val="28"/>
          <w:szCs w:val="28"/>
        </w:rPr>
      </w:pPr>
      <w:r>
        <w:rPr>
          <w:b/>
          <w:sz w:val="28"/>
          <w:szCs w:val="28"/>
        </w:rPr>
        <w:t>Youth Handler</w:t>
      </w:r>
      <w:r w:rsidR="007B75AD" w:rsidRPr="007B75AD">
        <w:rPr>
          <w:b/>
          <w:sz w:val="28"/>
          <w:szCs w:val="28"/>
        </w:rPr>
        <w:t xml:space="preserve">’s Name:  </w:t>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p>
    <w:p w14:paraId="0CB83D63" w14:textId="77777777" w:rsidR="007B75AD" w:rsidRPr="001F607A" w:rsidRDefault="007B75AD" w:rsidP="007B75AD">
      <w:pPr>
        <w:spacing w:after="0"/>
        <w:rPr>
          <w:b/>
          <w:sz w:val="24"/>
          <w:szCs w:val="24"/>
        </w:rPr>
      </w:pPr>
    </w:p>
    <w:p w14:paraId="1317B78A" w14:textId="178D89E9" w:rsidR="007B75AD" w:rsidRPr="007B75AD" w:rsidRDefault="009E2B2E" w:rsidP="007B75AD">
      <w:pPr>
        <w:spacing w:after="0"/>
        <w:rPr>
          <w:b/>
          <w:sz w:val="28"/>
          <w:szCs w:val="28"/>
        </w:rPr>
      </w:pPr>
      <w:r>
        <w:rPr>
          <w:b/>
          <w:sz w:val="28"/>
          <w:szCs w:val="28"/>
        </w:rPr>
        <w:t>Youth Handler’s Address</w:t>
      </w:r>
      <w:r w:rsidR="007B75AD" w:rsidRPr="007B75AD">
        <w:rPr>
          <w:b/>
          <w:sz w:val="28"/>
          <w:szCs w:val="28"/>
        </w:rPr>
        <w:t xml:space="preserve">: </w:t>
      </w:r>
      <w:r w:rsidR="001F607A">
        <w:rPr>
          <w:b/>
          <w:sz w:val="28"/>
          <w:szCs w:val="28"/>
        </w:rPr>
        <w:t xml:space="preserve"> </w:t>
      </w:r>
      <w:r w:rsidR="007B75AD" w:rsidRPr="007B75AD">
        <w:rPr>
          <w:b/>
          <w:sz w:val="28"/>
          <w:szCs w:val="28"/>
          <w:u w:val="single"/>
        </w:rPr>
        <w:t xml:space="preserve">    </w:t>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7B75AD" w:rsidRPr="007B75AD">
        <w:rPr>
          <w:b/>
          <w:sz w:val="28"/>
          <w:szCs w:val="28"/>
          <w:u w:val="single"/>
        </w:rPr>
        <w:t xml:space="preserve">                                            </w:t>
      </w:r>
    </w:p>
    <w:p w14:paraId="0FE8E1EF" w14:textId="77777777" w:rsidR="007B75AD" w:rsidRPr="001F607A" w:rsidRDefault="007B75AD" w:rsidP="007B75AD">
      <w:pPr>
        <w:spacing w:after="0"/>
        <w:rPr>
          <w:b/>
          <w:sz w:val="24"/>
          <w:szCs w:val="24"/>
        </w:rPr>
      </w:pPr>
    </w:p>
    <w:p w14:paraId="74303529" w14:textId="77777777" w:rsidR="007B75AD" w:rsidRPr="007B75AD" w:rsidRDefault="00EC4949" w:rsidP="007B75AD">
      <w:pPr>
        <w:spacing w:after="0"/>
        <w:rPr>
          <w:b/>
          <w:sz w:val="28"/>
          <w:szCs w:val="28"/>
        </w:rPr>
      </w:pPr>
      <w:r>
        <w:rPr>
          <w:b/>
          <w:sz w:val="28"/>
          <w:szCs w:val="28"/>
        </w:rPr>
        <w:t>Parent’s e</w:t>
      </w:r>
      <w:r w:rsidR="007B75AD" w:rsidRPr="007B75AD">
        <w:rPr>
          <w:b/>
          <w:sz w:val="28"/>
          <w:szCs w:val="28"/>
        </w:rPr>
        <w:t xml:space="preserve">mail:  </w:t>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r w:rsidR="007B75AD" w:rsidRPr="007B75AD">
        <w:rPr>
          <w:b/>
          <w:sz w:val="28"/>
          <w:szCs w:val="28"/>
          <w:u w:val="single"/>
        </w:rPr>
        <w:tab/>
      </w:r>
      <w:proofErr w:type="gramStart"/>
      <w:r w:rsidR="007B75AD" w:rsidRPr="007B75AD">
        <w:rPr>
          <w:b/>
          <w:sz w:val="28"/>
          <w:szCs w:val="28"/>
          <w:u w:val="single"/>
        </w:rPr>
        <w:tab/>
      </w:r>
      <w:r>
        <w:rPr>
          <w:b/>
          <w:sz w:val="28"/>
          <w:szCs w:val="28"/>
        </w:rPr>
        <w:t xml:space="preserve">  </w:t>
      </w:r>
      <w:r w:rsidR="007B75AD" w:rsidRPr="007B75AD">
        <w:rPr>
          <w:b/>
          <w:sz w:val="28"/>
          <w:szCs w:val="28"/>
        </w:rPr>
        <w:t>P</w:t>
      </w:r>
      <w:r>
        <w:rPr>
          <w:b/>
          <w:sz w:val="28"/>
          <w:szCs w:val="28"/>
        </w:rPr>
        <w:t>arent’s</w:t>
      </w:r>
      <w:proofErr w:type="gramEnd"/>
      <w:r>
        <w:rPr>
          <w:b/>
          <w:sz w:val="28"/>
          <w:szCs w:val="28"/>
        </w:rPr>
        <w:t xml:space="preserve"> p</w:t>
      </w:r>
      <w:r w:rsidR="007B75AD" w:rsidRPr="007B75AD">
        <w:rPr>
          <w:b/>
          <w:sz w:val="28"/>
          <w:szCs w:val="28"/>
        </w:rPr>
        <w:t xml:space="preserve">hone number:  </w:t>
      </w:r>
      <w:r w:rsidR="001678AC">
        <w:rPr>
          <w:b/>
          <w:sz w:val="28"/>
          <w:szCs w:val="28"/>
          <w:u w:val="single"/>
        </w:rPr>
        <w:tab/>
      </w:r>
      <w:r w:rsidR="001678AC">
        <w:rPr>
          <w:b/>
          <w:sz w:val="28"/>
          <w:szCs w:val="28"/>
          <w:u w:val="single"/>
        </w:rPr>
        <w:tab/>
      </w:r>
      <w:r w:rsidR="001678AC">
        <w:rPr>
          <w:b/>
          <w:sz w:val="28"/>
          <w:szCs w:val="28"/>
          <w:u w:val="single"/>
        </w:rPr>
        <w:tab/>
      </w:r>
      <w:r w:rsidR="001678AC">
        <w:rPr>
          <w:b/>
          <w:sz w:val="28"/>
          <w:szCs w:val="28"/>
          <w:u w:val="single"/>
        </w:rPr>
        <w:tab/>
      </w:r>
    </w:p>
    <w:p w14:paraId="78744D98" w14:textId="77777777" w:rsidR="007B75AD" w:rsidRPr="001F607A" w:rsidRDefault="007B75AD" w:rsidP="007B75AD">
      <w:pPr>
        <w:spacing w:after="0"/>
        <w:rPr>
          <w:b/>
          <w:sz w:val="24"/>
          <w:szCs w:val="24"/>
        </w:rPr>
      </w:pPr>
    </w:p>
    <w:p w14:paraId="20D1A90C" w14:textId="400FAFAD" w:rsidR="002627E3" w:rsidRDefault="009E2B2E" w:rsidP="007B75AD">
      <w:pPr>
        <w:spacing w:after="0"/>
        <w:rPr>
          <w:b/>
          <w:sz w:val="28"/>
          <w:szCs w:val="28"/>
          <w:u w:val="single"/>
        </w:rPr>
      </w:pPr>
      <w:r>
        <w:rPr>
          <w:b/>
          <w:sz w:val="28"/>
          <w:szCs w:val="28"/>
        </w:rPr>
        <w:t xml:space="preserve">Youth Handler’s Parents’ Names:  </w:t>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r w:rsidR="001F607A" w:rsidRPr="007B75AD">
        <w:rPr>
          <w:b/>
          <w:sz w:val="28"/>
          <w:szCs w:val="28"/>
          <w:u w:val="single"/>
        </w:rPr>
        <w:tab/>
      </w:r>
    </w:p>
    <w:p w14:paraId="493BD070" w14:textId="77777777" w:rsidR="001F607A" w:rsidRPr="001F607A" w:rsidRDefault="001F607A" w:rsidP="007B75AD">
      <w:pPr>
        <w:spacing w:after="0"/>
        <w:rPr>
          <w:b/>
          <w:sz w:val="24"/>
          <w:szCs w:val="24"/>
        </w:rPr>
      </w:pPr>
    </w:p>
    <w:p w14:paraId="70ABD11D" w14:textId="6D26C23B" w:rsidR="001F607A" w:rsidRPr="007B75AD" w:rsidRDefault="001F607A" w:rsidP="007B75AD">
      <w:pPr>
        <w:spacing w:after="0"/>
        <w:rPr>
          <w:b/>
          <w:sz w:val="32"/>
          <w:szCs w:val="32"/>
        </w:rPr>
      </w:pPr>
      <w:r>
        <w:rPr>
          <w:b/>
          <w:sz w:val="28"/>
          <w:szCs w:val="28"/>
        </w:rPr>
        <w:t xml:space="preserve">Ranch Name or 4H/FFA Youth Group Name:  </w:t>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r w:rsidRPr="007B75AD">
        <w:rPr>
          <w:b/>
          <w:sz w:val="28"/>
          <w:szCs w:val="28"/>
          <w:u w:val="single"/>
        </w:rPr>
        <w:tab/>
      </w:r>
    </w:p>
    <w:tbl>
      <w:tblPr>
        <w:tblStyle w:val="TableGrid"/>
        <w:tblW w:w="0" w:type="auto"/>
        <w:tblLook w:val="04A0" w:firstRow="1" w:lastRow="0" w:firstColumn="1" w:lastColumn="0" w:noHBand="0" w:noVBand="1"/>
      </w:tblPr>
      <w:tblGrid>
        <w:gridCol w:w="2061"/>
        <w:gridCol w:w="2932"/>
        <w:gridCol w:w="4272"/>
        <w:gridCol w:w="4950"/>
      </w:tblGrid>
      <w:tr w:rsidR="00936C97" w14:paraId="10225958" w14:textId="77777777" w:rsidTr="00936C97">
        <w:trPr>
          <w:trHeight w:val="422"/>
        </w:trPr>
        <w:tc>
          <w:tcPr>
            <w:tcW w:w="2061" w:type="dxa"/>
            <w:shd w:val="clear" w:color="auto" w:fill="BFBFBF" w:themeFill="background1" w:themeFillShade="BF"/>
          </w:tcPr>
          <w:p w14:paraId="6AE30856" w14:textId="77777777" w:rsidR="00936C97" w:rsidRDefault="00936C97" w:rsidP="004A14FD">
            <w:pPr>
              <w:jc w:val="center"/>
              <w:rPr>
                <w:b/>
                <w:sz w:val="28"/>
                <w:szCs w:val="28"/>
              </w:rPr>
            </w:pPr>
            <w:r>
              <w:rPr>
                <w:b/>
                <w:sz w:val="28"/>
                <w:szCs w:val="28"/>
              </w:rPr>
              <w:t>Handler’s</w:t>
            </w:r>
          </w:p>
          <w:p w14:paraId="22C3AFF3" w14:textId="77777777" w:rsidR="00936C97" w:rsidRPr="002627E3" w:rsidRDefault="00936C97" w:rsidP="004A14FD">
            <w:pPr>
              <w:jc w:val="center"/>
              <w:rPr>
                <w:b/>
                <w:sz w:val="28"/>
                <w:szCs w:val="28"/>
              </w:rPr>
            </w:pPr>
            <w:r w:rsidRPr="002627E3">
              <w:rPr>
                <w:b/>
                <w:sz w:val="28"/>
                <w:szCs w:val="28"/>
              </w:rPr>
              <w:t>Birthdate</w:t>
            </w:r>
          </w:p>
        </w:tc>
        <w:tc>
          <w:tcPr>
            <w:tcW w:w="2932" w:type="dxa"/>
            <w:vMerge w:val="restart"/>
            <w:shd w:val="clear" w:color="auto" w:fill="BFBFBF" w:themeFill="background1" w:themeFillShade="BF"/>
          </w:tcPr>
          <w:p w14:paraId="4841B58C" w14:textId="41B901CF" w:rsidR="00936C97" w:rsidRPr="000E74AB" w:rsidRDefault="00936C97" w:rsidP="004A14FD">
            <w:pPr>
              <w:jc w:val="center"/>
              <w:rPr>
                <w:b/>
                <w:sz w:val="28"/>
                <w:szCs w:val="28"/>
                <w:u w:val="single"/>
              </w:rPr>
            </w:pPr>
            <w:r>
              <w:rPr>
                <w:b/>
                <w:sz w:val="28"/>
                <w:szCs w:val="28"/>
                <w:u w:val="single"/>
              </w:rPr>
              <w:t>As of Jan. 1, 202</w:t>
            </w:r>
            <w:r w:rsidR="00604CC5">
              <w:rPr>
                <w:b/>
                <w:sz w:val="28"/>
                <w:szCs w:val="28"/>
                <w:u w:val="single"/>
              </w:rPr>
              <w:t>4</w:t>
            </w:r>
          </w:p>
          <w:p w14:paraId="1BDEA583" w14:textId="77777777" w:rsidR="00936C97" w:rsidRPr="002627E3" w:rsidRDefault="00936C97" w:rsidP="004A14FD">
            <w:pPr>
              <w:jc w:val="center"/>
              <w:rPr>
                <w:b/>
                <w:sz w:val="28"/>
                <w:szCs w:val="28"/>
              </w:rPr>
            </w:pPr>
            <w:r w:rsidRPr="002627E3">
              <w:rPr>
                <w:b/>
                <w:sz w:val="28"/>
                <w:szCs w:val="28"/>
              </w:rPr>
              <w:t>Sub J</w:t>
            </w:r>
            <w:r>
              <w:rPr>
                <w:b/>
                <w:sz w:val="28"/>
                <w:szCs w:val="28"/>
              </w:rPr>
              <w:t>unior (&lt;7)</w:t>
            </w:r>
          </w:p>
          <w:p w14:paraId="47804A69" w14:textId="77777777" w:rsidR="00936C97" w:rsidRPr="002627E3" w:rsidRDefault="00936C97" w:rsidP="004A14FD">
            <w:pPr>
              <w:jc w:val="center"/>
              <w:rPr>
                <w:b/>
                <w:sz w:val="28"/>
                <w:szCs w:val="28"/>
              </w:rPr>
            </w:pPr>
            <w:r w:rsidRPr="002627E3">
              <w:rPr>
                <w:b/>
                <w:sz w:val="28"/>
                <w:szCs w:val="28"/>
              </w:rPr>
              <w:t>Jun</w:t>
            </w:r>
            <w:r>
              <w:rPr>
                <w:b/>
                <w:sz w:val="28"/>
                <w:szCs w:val="28"/>
              </w:rPr>
              <w:t>ior (7-11)</w:t>
            </w:r>
          </w:p>
          <w:p w14:paraId="1FB38459" w14:textId="77777777" w:rsidR="00936C97" w:rsidRPr="009E2B2E" w:rsidRDefault="00936C97" w:rsidP="004A14FD">
            <w:pPr>
              <w:jc w:val="center"/>
              <w:rPr>
                <w:b/>
                <w:sz w:val="28"/>
                <w:szCs w:val="28"/>
              </w:rPr>
            </w:pPr>
            <w:r w:rsidRPr="009E2B2E">
              <w:rPr>
                <w:b/>
                <w:sz w:val="28"/>
                <w:szCs w:val="28"/>
              </w:rPr>
              <w:t>Intermediate (12-14)</w:t>
            </w:r>
          </w:p>
          <w:p w14:paraId="44E91AE1" w14:textId="3173B363" w:rsidR="00936C97" w:rsidRPr="002627E3" w:rsidRDefault="00936C97" w:rsidP="004A14FD">
            <w:pPr>
              <w:jc w:val="center"/>
              <w:rPr>
                <w:b/>
                <w:sz w:val="28"/>
                <w:szCs w:val="28"/>
              </w:rPr>
            </w:pPr>
            <w:r w:rsidRPr="002627E3">
              <w:rPr>
                <w:b/>
                <w:sz w:val="28"/>
                <w:szCs w:val="28"/>
              </w:rPr>
              <w:t>S</w:t>
            </w:r>
            <w:r>
              <w:rPr>
                <w:b/>
                <w:sz w:val="28"/>
                <w:szCs w:val="28"/>
              </w:rPr>
              <w:t>enio</w:t>
            </w:r>
            <w:r w:rsidRPr="002627E3">
              <w:rPr>
                <w:b/>
                <w:sz w:val="28"/>
                <w:szCs w:val="28"/>
              </w:rPr>
              <w:t>r</w:t>
            </w:r>
            <w:r>
              <w:rPr>
                <w:b/>
                <w:sz w:val="28"/>
                <w:szCs w:val="28"/>
              </w:rPr>
              <w:t xml:space="preserve"> (15-19)</w:t>
            </w:r>
          </w:p>
        </w:tc>
        <w:tc>
          <w:tcPr>
            <w:tcW w:w="4272" w:type="dxa"/>
          </w:tcPr>
          <w:p w14:paraId="3DB90DB1" w14:textId="1E9E2A6A" w:rsidR="00936C97" w:rsidRPr="009E2B2E" w:rsidRDefault="00936C97" w:rsidP="009E2B2E">
            <w:pPr>
              <w:jc w:val="center"/>
              <w:rPr>
                <w:sz w:val="28"/>
                <w:szCs w:val="28"/>
              </w:rPr>
            </w:pPr>
            <w:r>
              <w:rPr>
                <w:sz w:val="28"/>
                <w:szCs w:val="28"/>
              </w:rPr>
              <w:t xml:space="preserve">Youth </w:t>
            </w:r>
            <w:proofErr w:type="gramStart"/>
            <w:r>
              <w:rPr>
                <w:sz w:val="28"/>
                <w:szCs w:val="28"/>
              </w:rPr>
              <w:t>Handler‘</w:t>
            </w:r>
            <w:proofErr w:type="gramEnd"/>
            <w:r>
              <w:rPr>
                <w:sz w:val="28"/>
                <w:szCs w:val="28"/>
              </w:rPr>
              <w:t>s age category   (Circle one)</w:t>
            </w:r>
          </w:p>
        </w:tc>
        <w:tc>
          <w:tcPr>
            <w:tcW w:w="4950" w:type="dxa"/>
            <w:vMerge w:val="restart"/>
          </w:tcPr>
          <w:p w14:paraId="7F4F24FA" w14:textId="598094D5" w:rsidR="00936C97" w:rsidRDefault="00936C97" w:rsidP="00EC4949">
            <w:pPr>
              <w:jc w:val="center"/>
              <w:rPr>
                <w:b/>
                <w:sz w:val="24"/>
                <w:szCs w:val="24"/>
              </w:rPr>
            </w:pPr>
            <w:r>
              <w:rPr>
                <w:b/>
                <w:sz w:val="24"/>
                <w:szCs w:val="24"/>
              </w:rPr>
              <w:t>Please indicate if the youth handler plans to bring a “friend” to the show to try out an obstacle course.</w:t>
            </w:r>
          </w:p>
          <w:p w14:paraId="1A4A7752" w14:textId="77777777" w:rsidR="00936C97" w:rsidRDefault="00936C97" w:rsidP="00EC4949">
            <w:pPr>
              <w:rPr>
                <w:b/>
                <w:sz w:val="24"/>
                <w:szCs w:val="24"/>
              </w:rPr>
            </w:pPr>
          </w:p>
          <w:p w14:paraId="35D038DD" w14:textId="130C5D18" w:rsidR="00936C97" w:rsidRPr="00EC4949" w:rsidRDefault="00936C97" w:rsidP="00EC4949">
            <w:pPr>
              <w:jc w:val="center"/>
              <w:rPr>
                <w:b/>
                <w:sz w:val="28"/>
                <w:szCs w:val="28"/>
              </w:rPr>
            </w:pPr>
            <w:r w:rsidRPr="00EC4949">
              <w:rPr>
                <w:rFonts w:cstheme="minorHAnsi"/>
                <w:b/>
                <w:sz w:val="28"/>
                <w:szCs w:val="28"/>
              </w:rPr>
              <w:t>□</w:t>
            </w:r>
            <w:r w:rsidRPr="00EC4949">
              <w:rPr>
                <w:b/>
                <w:sz w:val="28"/>
                <w:szCs w:val="28"/>
              </w:rPr>
              <w:t xml:space="preserve"> Yes </w:t>
            </w:r>
            <w:r>
              <w:rPr>
                <w:b/>
                <w:sz w:val="28"/>
                <w:szCs w:val="28"/>
              </w:rPr>
              <w:t xml:space="preserve">   </w:t>
            </w:r>
            <w:r w:rsidRPr="00EC4949">
              <w:rPr>
                <w:b/>
                <w:sz w:val="28"/>
                <w:szCs w:val="28"/>
              </w:rPr>
              <w:t xml:space="preserve"> </w:t>
            </w:r>
            <w:r w:rsidRPr="00EC4949">
              <w:rPr>
                <w:rFonts w:cstheme="minorHAnsi"/>
                <w:b/>
                <w:sz w:val="28"/>
                <w:szCs w:val="28"/>
              </w:rPr>
              <w:t>□</w:t>
            </w:r>
            <w:r w:rsidRPr="00EC4949">
              <w:rPr>
                <w:b/>
                <w:sz w:val="28"/>
                <w:szCs w:val="28"/>
              </w:rPr>
              <w:t xml:space="preserve"> No</w:t>
            </w:r>
          </w:p>
        </w:tc>
      </w:tr>
      <w:tr w:rsidR="00936C97" w14:paraId="0402B594" w14:textId="77777777" w:rsidTr="00936C97">
        <w:tc>
          <w:tcPr>
            <w:tcW w:w="2061" w:type="dxa"/>
          </w:tcPr>
          <w:p w14:paraId="39A1F68D" w14:textId="77777777" w:rsidR="00936C97" w:rsidRPr="000E74AB" w:rsidRDefault="00936C97">
            <w:pPr>
              <w:rPr>
                <w:sz w:val="28"/>
                <w:szCs w:val="28"/>
              </w:rPr>
            </w:pPr>
          </w:p>
        </w:tc>
        <w:tc>
          <w:tcPr>
            <w:tcW w:w="2932" w:type="dxa"/>
            <w:vMerge/>
          </w:tcPr>
          <w:p w14:paraId="157C552B" w14:textId="77777777" w:rsidR="00936C97" w:rsidRPr="000E74AB" w:rsidRDefault="00936C97" w:rsidP="000E74AB">
            <w:pPr>
              <w:rPr>
                <w:sz w:val="28"/>
                <w:szCs w:val="28"/>
              </w:rPr>
            </w:pPr>
          </w:p>
        </w:tc>
        <w:tc>
          <w:tcPr>
            <w:tcW w:w="4272" w:type="dxa"/>
          </w:tcPr>
          <w:p w14:paraId="5DDC1335" w14:textId="4B716B1B" w:rsidR="00936C97" w:rsidRDefault="00936C97">
            <w:pPr>
              <w:rPr>
                <w:sz w:val="28"/>
                <w:szCs w:val="28"/>
              </w:rPr>
            </w:pPr>
            <w:r>
              <w:rPr>
                <w:sz w:val="28"/>
                <w:szCs w:val="28"/>
              </w:rPr>
              <w:t xml:space="preserve">      Sub junior             </w:t>
            </w:r>
            <w:proofErr w:type="spellStart"/>
            <w:r>
              <w:rPr>
                <w:sz w:val="28"/>
                <w:szCs w:val="28"/>
              </w:rPr>
              <w:t>Junior</w:t>
            </w:r>
            <w:proofErr w:type="spellEnd"/>
          </w:p>
          <w:p w14:paraId="5ED9C81F" w14:textId="4A69E2E8" w:rsidR="00936C97" w:rsidRPr="002627E3" w:rsidRDefault="00936C97">
            <w:pPr>
              <w:rPr>
                <w:sz w:val="28"/>
                <w:szCs w:val="28"/>
              </w:rPr>
            </w:pPr>
            <w:r>
              <w:rPr>
                <w:sz w:val="28"/>
                <w:szCs w:val="28"/>
              </w:rPr>
              <w:t xml:space="preserve">     Intermediate        Senior</w:t>
            </w:r>
          </w:p>
        </w:tc>
        <w:tc>
          <w:tcPr>
            <w:tcW w:w="4950" w:type="dxa"/>
            <w:vMerge/>
          </w:tcPr>
          <w:p w14:paraId="63DF2E5E" w14:textId="77777777" w:rsidR="00936C97" w:rsidRPr="002627E3" w:rsidRDefault="00936C97">
            <w:pPr>
              <w:rPr>
                <w:sz w:val="28"/>
                <w:szCs w:val="28"/>
              </w:rPr>
            </w:pPr>
          </w:p>
        </w:tc>
      </w:tr>
    </w:tbl>
    <w:p w14:paraId="76FC91AE" w14:textId="77777777" w:rsidR="0045342E" w:rsidRDefault="0045342E"/>
    <w:tbl>
      <w:tblPr>
        <w:tblStyle w:val="TableGrid"/>
        <w:tblW w:w="0" w:type="auto"/>
        <w:tblLook w:val="04A0" w:firstRow="1" w:lastRow="0" w:firstColumn="1" w:lastColumn="0" w:noHBand="0" w:noVBand="1"/>
      </w:tblPr>
      <w:tblGrid>
        <w:gridCol w:w="3791"/>
        <w:gridCol w:w="2353"/>
        <w:gridCol w:w="421"/>
        <w:gridCol w:w="2872"/>
        <w:gridCol w:w="413"/>
        <w:gridCol w:w="1158"/>
        <w:gridCol w:w="1497"/>
      </w:tblGrid>
      <w:tr w:rsidR="00936C97" w14:paraId="239659AC" w14:textId="77777777" w:rsidTr="00604CC5">
        <w:tc>
          <w:tcPr>
            <w:tcW w:w="3791" w:type="dxa"/>
            <w:shd w:val="clear" w:color="auto" w:fill="BFBFBF" w:themeFill="background1" w:themeFillShade="BF"/>
          </w:tcPr>
          <w:p w14:paraId="526DB2C7" w14:textId="46B55746" w:rsidR="00936C97" w:rsidRPr="004A14FD" w:rsidRDefault="00936C97" w:rsidP="004A14FD">
            <w:pPr>
              <w:jc w:val="center"/>
              <w:rPr>
                <w:b/>
                <w:sz w:val="28"/>
                <w:szCs w:val="28"/>
              </w:rPr>
            </w:pPr>
            <w:r>
              <w:rPr>
                <w:b/>
                <w:sz w:val="28"/>
                <w:szCs w:val="28"/>
              </w:rPr>
              <w:t xml:space="preserve">Llama’s or Alpaca’s </w:t>
            </w:r>
            <w:r w:rsidRPr="004A14FD">
              <w:rPr>
                <w:b/>
                <w:sz w:val="28"/>
                <w:szCs w:val="28"/>
              </w:rPr>
              <w:t>Name</w:t>
            </w:r>
          </w:p>
        </w:tc>
        <w:tc>
          <w:tcPr>
            <w:tcW w:w="2353" w:type="dxa"/>
            <w:shd w:val="clear" w:color="auto" w:fill="BFBFBF" w:themeFill="background1" w:themeFillShade="BF"/>
          </w:tcPr>
          <w:p w14:paraId="55704BCA" w14:textId="220FCC68" w:rsidR="00936C97" w:rsidRPr="0045342E" w:rsidRDefault="00936C97" w:rsidP="004A14FD">
            <w:pPr>
              <w:jc w:val="center"/>
              <w:rPr>
                <w:b/>
                <w:sz w:val="28"/>
                <w:szCs w:val="28"/>
              </w:rPr>
            </w:pPr>
            <w:r>
              <w:rPr>
                <w:b/>
                <w:sz w:val="28"/>
                <w:szCs w:val="28"/>
              </w:rPr>
              <w:t>Breed (Circle one)</w:t>
            </w:r>
          </w:p>
        </w:tc>
        <w:tc>
          <w:tcPr>
            <w:tcW w:w="421" w:type="dxa"/>
            <w:tcBorders>
              <w:top w:val="nil"/>
              <w:bottom w:val="nil"/>
            </w:tcBorders>
          </w:tcPr>
          <w:p w14:paraId="501879DF" w14:textId="77777777" w:rsidR="00936C97" w:rsidRDefault="00936C97"/>
        </w:tc>
        <w:tc>
          <w:tcPr>
            <w:tcW w:w="2872" w:type="dxa"/>
            <w:vMerge w:val="restart"/>
          </w:tcPr>
          <w:p w14:paraId="560832A8" w14:textId="77777777" w:rsidR="00936C97" w:rsidRPr="000E74AB" w:rsidRDefault="00936C97" w:rsidP="000E74AB">
            <w:pPr>
              <w:jc w:val="center"/>
              <w:rPr>
                <w:b/>
                <w:u w:val="single"/>
              </w:rPr>
            </w:pPr>
            <w:r>
              <w:rPr>
                <w:b/>
                <w:u w:val="single"/>
              </w:rPr>
              <w:t>Youth Registration F</w:t>
            </w:r>
            <w:r w:rsidRPr="000E74AB">
              <w:rPr>
                <w:b/>
                <w:u w:val="single"/>
              </w:rPr>
              <w:t>ees:</w:t>
            </w:r>
          </w:p>
          <w:p w14:paraId="138C3E49" w14:textId="4998D890" w:rsidR="00936C97" w:rsidRDefault="00936C97">
            <w:r>
              <w:t>LANA youth members</w:t>
            </w:r>
            <w:r w:rsidR="00604CC5">
              <w:t>*</w:t>
            </w:r>
            <w:r>
              <w:t>:   $30</w:t>
            </w:r>
          </w:p>
          <w:p w14:paraId="063E358A" w14:textId="77777777" w:rsidR="00936C97" w:rsidRDefault="00936C97">
            <w:r>
              <w:t>Nonmembers:   $40</w:t>
            </w:r>
          </w:p>
        </w:tc>
        <w:tc>
          <w:tcPr>
            <w:tcW w:w="413" w:type="dxa"/>
            <w:tcBorders>
              <w:top w:val="nil"/>
              <w:bottom w:val="nil"/>
            </w:tcBorders>
          </w:tcPr>
          <w:p w14:paraId="1B989965" w14:textId="77777777" w:rsidR="00936C97" w:rsidRDefault="00936C97"/>
        </w:tc>
        <w:tc>
          <w:tcPr>
            <w:tcW w:w="1158" w:type="dxa"/>
            <w:vMerge w:val="restart"/>
            <w:shd w:val="clear" w:color="auto" w:fill="BFBFBF" w:themeFill="background1" w:themeFillShade="BF"/>
          </w:tcPr>
          <w:p w14:paraId="48417C40" w14:textId="4D58AE60" w:rsidR="00936C97" w:rsidRPr="002627E3" w:rsidRDefault="00936C97">
            <w:pPr>
              <w:rPr>
                <w:sz w:val="28"/>
                <w:szCs w:val="28"/>
              </w:rPr>
            </w:pPr>
            <w:r>
              <w:rPr>
                <w:sz w:val="28"/>
                <w:szCs w:val="28"/>
              </w:rPr>
              <w:t>Total fees:</w:t>
            </w:r>
          </w:p>
        </w:tc>
        <w:tc>
          <w:tcPr>
            <w:tcW w:w="1497" w:type="dxa"/>
            <w:vMerge w:val="restart"/>
            <w:shd w:val="clear" w:color="auto" w:fill="auto"/>
          </w:tcPr>
          <w:p w14:paraId="246684BD" w14:textId="77777777" w:rsidR="00936C97" w:rsidRDefault="00936C97">
            <w:pPr>
              <w:rPr>
                <w:sz w:val="28"/>
                <w:szCs w:val="28"/>
              </w:rPr>
            </w:pPr>
          </w:p>
          <w:p w14:paraId="332D4347" w14:textId="3A2ED875" w:rsidR="00936C97" w:rsidRDefault="00936C97">
            <w:pPr>
              <w:rPr>
                <w:sz w:val="28"/>
                <w:szCs w:val="28"/>
              </w:rPr>
            </w:pPr>
          </w:p>
        </w:tc>
      </w:tr>
      <w:tr w:rsidR="00936C97" w14:paraId="238FA45B" w14:textId="77777777" w:rsidTr="00604CC5">
        <w:tc>
          <w:tcPr>
            <w:tcW w:w="3791" w:type="dxa"/>
          </w:tcPr>
          <w:p w14:paraId="59FAE9EF" w14:textId="77777777" w:rsidR="00936C97" w:rsidRPr="007B75AD" w:rsidRDefault="00936C97">
            <w:pPr>
              <w:rPr>
                <w:sz w:val="40"/>
                <w:szCs w:val="40"/>
              </w:rPr>
            </w:pPr>
          </w:p>
        </w:tc>
        <w:tc>
          <w:tcPr>
            <w:tcW w:w="2353" w:type="dxa"/>
          </w:tcPr>
          <w:p w14:paraId="054B3698" w14:textId="77777777" w:rsidR="00936C97" w:rsidRPr="00936C97" w:rsidRDefault="00936C97">
            <w:pPr>
              <w:rPr>
                <w:sz w:val="6"/>
                <w:szCs w:val="6"/>
              </w:rPr>
            </w:pPr>
          </w:p>
          <w:p w14:paraId="09ED567C" w14:textId="53CD47E0" w:rsidR="00936C97" w:rsidRPr="00936C97" w:rsidRDefault="00936C97">
            <w:pPr>
              <w:rPr>
                <w:sz w:val="28"/>
                <w:szCs w:val="28"/>
              </w:rPr>
            </w:pPr>
            <w:r w:rsidRPr="00936C97">
              <w:rPr>
                <w:sz w:val="28"/>
                <w:szCs w:val="28"/>
              </w:rPr>
              <w:t>Llama        Alpaca</w:t>
            </w:r>
          </w:p>
        </w:tc>
        <w:tc>
          <w:tcPr>
            <w:tcW w:w="421" w:type="dxa"/>
            <w:tcBorders>
              <w:top w:val="nil"/>
              <w:bottom w:val="nil"/>
            </w:tcBorders>
          </w:tcPr>
          <w:p w14:paraId="711B92A9" w14:textId="77777777" w:rsidR="00936C97" w:rsidRDefault="00936C97"/>
        </w:tc>
        <w:tc>
          <w:tcPr>
            <w:tcW w:w="2872" w:type="dxa"/>
            <w:vMerge/>
          </w:tcPr>
          <w:p w14:paraId="49D63F67" w14:textId="77777777" w:rsidR="00936C97" w:rsidRDefault="00936C97"/>
        </w:tc>
        <w:tc>
          <w:tcPr>
            <w:tcW w:w="413" w:type="dxa"/>
            <w:tcBorders>
              <w:top w:val="nil"/>
              <w:bottom w:val="nil"/>
            </w:tcBorders>
          </w:tcPr>
          <w:p w14:paraId="3B4B1C5F" w14:textId="77777777" w:rsidR="00936C97" w:rsidRDefault="00936C97"/>
        </w:tc>
        <w:tc>
          <w:tcPr>
            <w:tcW w:w="1158" w:type="dxa"/>
            <w:vMerge/>
          </w:tcPr>
          <w:p w14:paraId="4B8C4D11" w14:textId="77777777" w:rsidR="00936C97" w:rsidRPr="002627E3" w:rsidRDefault="00936C97">
            <w:pPr>
              <w:rPr>
                <w:sz w:val="28"/>
                <w:szCs w:val="28"/>
              </w:rPr>
            </w:pPr>
          </w:p>
        </w:tc>
        <w:tc>
          <w:tcPr>
            <w:tcW w:w="1497" w:type="dxa"/>
            <w:vMerge/>
          </w:tcPr>
          <w:p w14:paraId="03B24E3F" w14:textId="77777777" w:rsidR="00936C97" w:rsidRPr="000E74AB" w:rsidRDefault="00936C97" w:rsidP="000E74AB">
            <w:pPr>
              <w:jc w:val="center"/>
              <w:rPr>
                <w:b/>
                <w:sz w:val="28"/>
                <w:szCs w:val="28"/>
              </w:rPr>
            </w:pPr>
          </w:p>
        </w:tc>
      </w:tr>
    </w:tbl>
    <w:p w14:paraId="1F597E6C" w14:textId="43922EF7" w:rsidR="00936C97" w:rsidRDefault="00604CC5" w:rsidP="007B75AD">
      <w:r>
        <w:t>*</w:t>
      </w:r>
      <w:r w:rsidR="001F607A">
        <w:t xml:space="preserve">LANA </w:t>
      </w:r>
      <w:r>
        <w:t>Members may be either individual, ranch or youth club members</w:t>
      </w:r>
    </w:p>
    <w:p w14:paraId="32D8873E" w14:textId="38F883B4" w:rsidR="00936C97" w:rsidRDefault="002627E3" w:rsidP="007B75AD">
      <w:r>
        <w:t>All Entrants must read and sign:  It is understood and</w:t>
      </w:r>
      <w:r w:rsidR="00EC4949">
        <w:t xml:space="preserve"> agreed that LANA and the owners of </w:t>
      </w:r>
      <w:r w:rsidR="00D82C07">
        <w:t>Mares’ Nest/</w:t>
      </w:r>
      <w:proofErr w:type="spellStart"/>
      <w:r w:rsidR="00D82C07">
        <w:t>Lamarah</w:t>
      </w:r>
      <w:proofErr w:type="spellEnd"/>
      <w:r w:rsidR="00D82C07">
        <w:t xml:space="preserve"> Ranch </w:t>
      </w:r>
      <w:r>
        <w:t>and their officials, employees and agents shall not be responsible for any loss, damage, or injury to any person, property or animal which is caused directly or indirectly for any reason</w:t>
      </w:r>
      <w:r w:rsidR="007B75AD">
        <w:t xml:space="preserve">.  </w:t>
      </w:r>
      <w:r>
        <w:t>The undersigned also agrees to hold harmless LANA and t</w:t>
      </w:r>
      <w:r w:rsidR="00EC4949">
        <w:t xml:space="preserve">he owners of </w:t>
      </w:r>
      <w:r w:rsidR="00D82C07">
        <w:t>Mares’ Nest/</w:t>
      </w:r>
      <w:proofErr w:type="spellStart"/>
      <w:r w:rsidR="00D82C07">
        <w:t>Lamarah</w:t>
      </w:r>
      <w:proofErr w:type="spellEnd"/>
      <w:r w:rsidR="00D82C07">
        <w:t xml:space="preserve"> Ranch</w:t>
      </w:r>
      <w:r>
        <w:t xml:space="preserve"> for any expense or liabilities, including attorney’s fees.</w:t>
      </w:r>
    </w:p>
    <w:p w14:paraId="2AF92B8B" w14:textId="03179264" w:rsidR="00936C97" w:rsidRDefault="00936C97" w:rsidP="007B75AD">
      <w:r>
        <w:t>Parent’s Signature:  _______________________________________________________________________     Date:  ____________________________________</w:t>
      </w:r>
    </w:p>
    <w:sectPr w:rsidR="00936C97" w:rsidSect="00C34CB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E3"/>
    <w:rsid w:val="000A47E5"/>
    <w:rsid w:val="000E74AB"/>
    <w:rsid w:val="00153361"/>
    <w:rsid w:val="001678AC"/>
    <w:rsid w:val="001F607A"/>
    <w:rsid w:val="002627E3"/>
    <w:rsid w:val="002C5813"/>
    <w:rsid w:val="00391754"/>
    <w:rsid w:val="004200EC"/>
    <w:rsid w:val="004415B9"/>
    <w:rsid w:val="0044248E"/>
    <w:rsid w:val="0045342E"/>
    <w:rsid w:val="0047557A"/>
    <w:rsid w:val="004A14FD"/>
    <w:rsid w:val="004C5622"/>
    <w:rsid w:val="00553EF6"/>
    <w:rsid w:val="00567D06"/>
    <w:rsid w:val="00604CC5"/>
    <w:rsid w:val="007B75AD"/>
    <w:rsid w:val="00820566"/>
    <w:rsid w:val="008A725F"/>
    <w:rsid w:val="008D15DB"/>
    <w:rsid w:val="00936C97"/>
    <w:rsid w:val="009E2B2E"/>
    <w:rsid w:val="00A0757F"/>
    <w:rsid w:val="00B0362F"/>
    <w:rsid w:val="00BA5C1A"/>
    <w:rsid w:val="00BD3133"/>
    <w:rsid w:val="00C34CB4"/>
    <w:rsid w:val="00C60194"/>
    <w:rsid w:val="00D82C07"/>
    <w:rsid w:val="00E20840"/>
    <w:rsid w:val="00EC4949"/>
    <w:rsid w:val="00F1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10B4"/>
  <w15:docId w15:val="{DF572410-2E5F-46A8-8C3E-B0E6C59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Susan Rich</cp:lastModifiedBy>
  <cp:revision>2</cp:revision>
  <cp:lastPrinted>2019-03-07T05:49:00Z</cp:lastPrinted>
  <dcterms:created xsi:type="dcterms:W3CDTF">2025-03-19T18:35:00Z</dcterms:created>
  <dcterms:modified xsi:type="dcterms:W3CDTF">2025-03-19T18:35:00Z</dcterms:modified>
</cp:coreProperties>
</file>